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799" w14:textId="77777777" w:rsidR="004765A6" w:rsidRDefault="004765A6" w:rsidP="004765A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2FFC32B9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7932AA63" w14:textId="77777777" w:rsidR="004765A6" w:rsidRDefault="004765A6" w:rsidP="004765A6">
      <w:pPr>
        <w:rPr>
          <w:sz w:val="20"/>
          <w:szCs w:val="20"/>
        </w:rPr>
      </w:pPr>
    </w:p>
    <w:p w14:paraId="27BF873C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( 61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9B3D89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03892A3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025688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7627059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520F2F5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2B97748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6C5DE55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6933F7F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09BCDC4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2D5C75C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4F200EA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1BDF7DC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</w:p>
    <w:p w14:paraId="67E8217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Actor, Lean Impact</w:t>
      </w:r>
    </w:p>
    <w:p w14:paraId="4F58AF9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18551A2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13D861D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6F2F617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07BB91B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1D2C26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4D797D0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Impact Officer, Per Scholas</w:t>
      </w:r>
    </w:p>
    <w:p w14:paraId="48BD6C0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25E6FCA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2977428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5F40D15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54AB162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427E789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08E5143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574485C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ACBEA7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7BEDED2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71AF036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622235F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557E5EA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6C02703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3498646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555146B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2A13DA1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56A3646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554E888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40D93C4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68E9317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551BE11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99661E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0935D5A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7151094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4CDDE4C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CEO, N Street Village</w:t>
      </w:r>
    </w:p>
    <w:p w14:paraId="779F579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36F1761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684BDF4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41C1132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2708F57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DBDD3D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1673968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6B6262D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38772CA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4EF9967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580EB7E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47B24D9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1E56B16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 (Member, Leap Ambassadors support team)</w:t>
      </w:r>
    </w:p>
    <w:p w14:paraId="7EE0B4A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0D803F2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0C03304F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7160ED36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E79186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A9A43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650CF34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Black Ministerial Alliance of Greater Boston</w:t>
      </w:r>
    </w:p>
    <w:p w14:paraId="3CDD877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19A3B60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388C034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6E66FD4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001087D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1538B36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3B473DE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371E92F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2AF9D3E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D42C5D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15ABC3A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797DF0F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6F9284B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2F9DE2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6CC8C9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103AFB9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President, Citizen Schools</w:t>
      </w:r>
    </w:p>
    <w:p w14:paraId="41D37FB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>, Co-Founder, Shared Nation</w:t>
      </w:r>
    </w:p>
    <w:p w14:paraId="69D671F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62DF8B5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34F25F2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513A2CD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3FD8339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643FF3C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0477336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6BFB5BF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25040E5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27A7D48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C9161E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former CEO, Achievement Network</w:t>
      </w:r>
    </w:p>
    <w:p w14:paraId="206709A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2BEB3BC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7A619D9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0DE737D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A57184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7A4BA42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42E53AE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6F121F9C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553A68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( 34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52735A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1C42D1A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4A7239D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1B224AE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0D9FFFD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4E26D45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42ACE36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Executive Director, DREAM Charter School</w:t>
      </w:r>
    </w:p>
    <w:p w14:paraId="7D9C991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7BA9194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Chief Executive Officer, Nonprofit Finance Fund</w:t>
      </w:r>
    </w:p>
    <w:p w14:paraId="213BE5F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11F192C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7B991E5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Principal, Germain Impact Solutions</w:t>
      </w:r>
    </w:p>
    <w:p w14:paraId="3C2E742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5D2A058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3024042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70C1529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438B658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55C35FE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434436E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2AFA348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5BBDC9E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1AF778D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22E476E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31B138E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DFF0D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082777E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D2F558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BF1AF0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11D4915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22D94CE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056791D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1526B6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1EF0BC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4AA3EED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0E0F941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06B208BC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( 28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05D2D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3577357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394ACD4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05B2F03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3CB667B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3CB69DD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44D3302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74EC291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22F0D25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0BC200A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2C9F4D6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766A0AC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D2BD59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75AD304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1021353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former Program Director, </w:t>
      </w:r>
      <w:proofErr w:type="spellStart"/>
      <w:r>
        <w:rPr>
          <w:rFonts w:ascii="Calibri" w:hAnsi="Calibri" w:cs="Calibri"/>
          <w:color w:val="000000"/>
        </w:rPr>
        <w:t>Sobrato</w:t>
      </w:r>
      <w:proofErr w:type="spellEnd"/>
      <w:r>
        <w:rPr>
          <w:rFonts w:ascii="Calibri" w:hAnsi="Calibri" w:cs="Calibri"/>
          <w:color w:val="000000"/>
        </w:rPr>
        <w:t xml:space="preserve"> Family Foundation, Independent</w:t>
      </w:r>
    </w:p>
    <w:p w14:paraId="65040FF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67E485E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44F1408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7645B74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Founder, pivot</w:t>
      </w:r>
    </w:p>
    <w:p w14:paraId="6B9469F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37B226D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4888AE3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3E8F6E7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Emily</w:t>
      </w:r>
      <w:proofErr w:type="gramEnd"/>
      <w:r>
        <w:rPr>
          <w:rFonts w:ascii="Calibri" w:hAnsi="Calibri" w:cs="Calibri"/>
          <w:color w:val="000000"/>
        </w:rPr>
        <w:t xml:space="preserve"> Sterling Lal, Founder and CEO, Emily Lal Consulting</w:t>
      </w:r>
    </w:p>
    <w:p w14:paraId="1F8D647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0E54A4B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03EE44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67C7762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6A0D205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149DB552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0141C1DE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2B7022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51DAFF0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976282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24EE2E2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606CDEB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4BA9D35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4D1CE8C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6919E02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20B9CA5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1293EA4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4F8EB57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30D4D87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7080600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07F206B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6AF7E68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4354B425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38FD24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5F82914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2F0D614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Johanek</w:t>
      </w:r>
      <w:proofErr w:type="spellEnd"/>
      <w:r>
        <w:rPr>
          <w:rFonts w:ascii="Calibri" w:hAnsi="Calibri" w:cs="Calibri"/>
          <w:color w:val="000000"/>
        </w:rPr>
        <w:t>, Senior Associate, Morino Ventures (Member, Leap Ambassadors support team)</w:t>
      </w:r>
    </w:p>
    <w:p w14:paraId="2F5A025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2B188EC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6829896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1C8A42D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7F31F71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3AE0D27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5DF635F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4980C9F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6CD14AB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342C58F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245D2F88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5F5324D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A9768C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2D9C361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5CD51F3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771ABC7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7BE2D3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35D9E2D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02E0F52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0B28B95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345B545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2EBE6EC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5AAB835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00DAA30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5EACC318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4C5461D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F1F960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39CBA66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54BB435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2F13217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0BF8C42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6189DCC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00E81C4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6392BDE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F8BC0B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7F6C756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EE1039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195314B8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34E8321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0949E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7D63FBC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7FBDEBB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34097638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Data Officer, Family Independence Initiative</w:t>
      </w:r>
    </w:p>
    <w:p w14:paraId="6A0923F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7BB5FB4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0F76656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4C1D15A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12D5985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274128A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09C2591B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FE115A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Executive Director, Center for Hearing &amp; Speech</w:t>
      </w:r>
    </w:p>
    <w:p w14:paraId="7907C3D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39F1D13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0CF44CC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133141D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63B676C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69F8265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6FE45E60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705899B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A7CB52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3D3F968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4B7F8E3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777EC80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55CC0F9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107F722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044BB2B1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712E652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B1AD69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Senior Associate, Annie E. Casey Foundation</w:t>
      </w:r>
    </w:p>
    <w:p w14:paraId="2FA65F6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CA6CD6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4621EFB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1EF5DB0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58E17BE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D5C3D1D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6A171B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6A93DD0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45926EA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1DAC60E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790E3C08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3221EF0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ADAA2A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109E975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Interim CEO, Our Piece of the Pie</w:t>
      </w:r>
    </w:p>
    <w:p w14:paraId="2F21BB8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3C24F839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7153810A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B8A50C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7449846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4368963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E589F11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48DB2126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9937DB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4A4A467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1E7F436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13491139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75266C87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E1E796B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5224D9C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6AC4AF2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1680DDB7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8C667E8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E8D127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250B0BC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33CF4D8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32DECA8D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80D6322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4A0D603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493EEF9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0E79ED5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7692DDA5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7B4E083C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B9EEB6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1AB9567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5335CAF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51B791F6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0A67615D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B0EDBD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4414A3A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66D6B0E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54E78F2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E82B7A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37CB5B8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0F8415A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940657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80607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56027D57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Eljer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388F5BF5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EC7885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C55BB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695DA3C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4861BB3A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8586C0C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335E93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6641C40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040AAFA5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900F1A8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443940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4F92636D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3DFD1DBF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326AF75D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CA06F7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41E2244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1B962956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ABC798B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B8FB74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33768984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65865050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CC3F237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4300A1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31FED8D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18D0649A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0DB034E6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BEA23F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2071738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3B68A9A7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39412F54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4C1842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5EF8AA4E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04AA6B20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18DC569C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F36A0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3038443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799E0DD4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3F857706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E34088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2D37293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3834C945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C1A2EF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38782FA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30B8B033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384C6646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5FC6BC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1FBFEE7D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12CFD8A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6075F9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73EAF021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170B1EBF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0A74980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4CBB6B3F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4D0E2F1F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4328CE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12556A0B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71D1EAD4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D2AC81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0D4BFF8B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37972667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CA90C0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3C3EE40C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3BF7E18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4554179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05BDA83C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7EBC137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A60366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28138B3F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10D1BF77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AAE7F5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0C9196E5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48569074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BF093FF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176A8005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BBE063F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4029532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2222982D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2434B75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5693E0C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017E1EDE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5E72C938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49E4761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772537F7" w14:textId="77777777" w:rsidR="004765A6" w:rsidRDefault="004765A6" w:rsidP="004765A6">
      <w:pPr>
        <w:rPr>
          <w:rFonts w:ascii="Calibri" w:hAnsi="Calibri" w:cs="Calibri"/>
          <w:color w:val="000000"/>
        </w:rPr>
      </w:pPr>
    </w:p>
    <w:p w14:paraId="69E0F5F0" w14:textId="77777777" w:rsidR="004765A6" w:rsidRDefault="004765A6" w:rsidP="004765A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647F816" w14:textId="77777777" w:rsidR="004765A6" w:rsidRDefault="004765A6" w:rsidP="004765A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4765A6" w:rsidRDefault="00B95ADA" w:rsidP="004765A6"/>
    <w:sectPr w:rsidR="00B95ADA" w:rsidRPr="004765A6" w:rsidSect="00476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A020" w14:textId="77777777" w:rsidR="00575E29" w:rsidRDefault="00575E29" w:rsidP="004A4822">
      <w:pPr>
        <w:spacing w:after="0" w:line="240" w:lineRule="auto"/>
      </w:pPr>
      <w:r>
        <w:separator/>
      </w:r>
    </w:p>
  </w:endnote>
  <w:endnote w:type="continuationSeparator" w:id="0">
    <w:p w14:paraId="4978A9FE" w14:textId="77777777" w:rsidR="00575E29" w:rsidRDefault="00575E29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927F" w14:textId="77777777" w:rsidR="00575E29" w:rsidRDefault="00575E29" w:rsidP="004A4822">
      <w:pPr>
        <w:spacing w:after="0" w:line="240" w:lineRule="auto"/>
      </w:pPr>
      <w:r>
        <w:separator/>
      </w:r>
    </w:p>
  </w:footnote>
  <w:footnote w:type="continuationSeparator" w:id="0">
    <w:p w14:paraId="5CF0EACC" w14:textId="77777777" w:rsidR="00575E29" w:rsidRDefault="00575E29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F41" w14:textId="2DDF8C44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4765A6">
      <w:rPr>
        <w:rFonts w:ascii="Arial" w:hAnsi="Arial" w:cs="Arial"/>
        <w:b/>
        <w:noProof/>
        <w:sz w:val="18"/>
        <w:szCs w:val="18"/>
      </w:rPr>
      <w:t>6/17/21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4765A6"/>
    <w:rsid w:val="004A4822"/>
    <w:rsid w:val="0056094F"/>
    <w:rsid w:val="00575E29"/>
    <w:rsid w:val="00720EBF"/>
    <w:rsid w:val="00AB1286"/>
    <w:rsid w:val="00B053EA"/>
    <w:rsid w:val="00B95ADA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3271</Words>
  <Characters>18649</Characters>
  <Application>Microsoft Office Word</Application>
  <DocSecurity>0</DocSecurity>
  <Lines>155</Lines>
  <Paragraphs>43</Paragraphs>
  <ScaleCrop>false</ScaleCrop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2021-06-17T13:25:00Z</dcterms:created>
  <dcterms:modified xsi:type="dcterms:W3CDTF">2021-06-17T13:25:00Z</dcterms:modified>
</cp:coreProperties>
</file>